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01022" w:rsidRDefault="00B01022" w:rsidP="00B01022">
      <w:r>
        <w:rPr>
          <w:rFonts w:ascii="Arial" w:hAnsi="Arial" w:cs="Arial"/>
          <w:color w:val="222222"/>
          <w:shd w:val="clear" w:color="auto" w:fill="FFFFFF"/>
        </w:rPr>
        <w:t>7-А Литература.07.05. "Алые паруса" Образ Грэя. План характеристики.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   08.05.   Учебник   Е.А.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Исаевой.Литература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  7  класс.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Страница 291, письменно ответить на вопрос № 9.</w:t>
      </w:r>
      <w:bookmarkStart w:id="0" w:name="_GoBack"/>
      <w:bookmarkEnd w:id="0"/>
    </w:p>
    <w:sectPr w:rsidR="005625C0" w:rsidRPr="00B0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2358D"/>
    <w:rsid w:val="0075431E"/>
    <w:rsid w:val="007E11D3"/>
    <w:rsid w:val="007E258B"/>
    <w:rsid w:val="009C02C4"/>
    <w:rsid w:val="00B01022"/>
    <w:rsid w:val="00B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2020-05-02T17:08:00Z</dcterms:created>
  <dcterms:modified xsi:type="dcterms:W3CDTF">2020-05-02T17:08:00Z</dcterms:modified>
</cp:coreProperties>
</file>